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F8" w:rsidRDefault="00C97BF8"/>
    <w:p w:rsidR="00C97BF8" w:rsidRDefault="00C97BF8" w:rsidP="00C97BF8">
      <w:pPr>
        <w:shd w:val="clear" w:color="auto" w:fill="FFFFFF"/>
        <w:spacing w:after="0" w:line="240" w:lineRule="auto"/>
        <w:rPr>
          <w:rFonts w:ascii="inherit" w:eastAsia="Times New Roman" w:hAnsi="inherit" w:cs="Times New Roman"/>
          <w:color w:val="000000"/>
          <w:sz w:val="20"/>
          <w:szCs w:val="24"/>
          <w:bdr w:val="none" w:sz="0" w:space="0" w:color="auto" w:frame="1"/>
          <w:lang w:val="en-US" w:eastAsia="en-IN"/>
        </w:rPr>
      </w:pPr>
      <w:r>
        <w:rPr>
          <w:rFonts w:ascii="inherit" w:eastAsia="Times New Roman" w:hAnsi="inherit" w:cs="Times New Roman"/>
          <w:b/>
          <w:color w:val="000000"/>
          <w:sz w:val="24"/>
          <w:szCs w:val="24"/>
          <w:bdr w:val="none" w:sz="0" w:space="0" w:color="auto" w:frame="1"/>
          <w:lang w:val="en-US" w:eastAsia="en-IN"/>
        </w:rPr>
        <w:t>Letter</w:t>
      </w:r>
      <w:r w:rsidRPr="00C97BF8">
        <w:rPr>
          <w:rFonts w:ascii="inherit" w:eastAsia="Times New Roman" w:hAnsi="inherit" w:cs="Times New Roman"/>
          <w:b/>
          <w:color w:val="000000"/>
          <w:sz w:val="24"/>
          <w:szCs w:val="24"/>
          <w:bdr w:val="none" w:sz="0" w:space="0" w:color="auto" w:frame="1"/>
          <w:lang w:val="en-US" w:eastAsia="en-IN"/>
        </w:rPr>
        <w:t>No</w:t>
      </w:r>
      <w:r>
        <w:rPr>
          <w:rFonts w:ascii="inherit" w:eastAsia="Times New Roman" w:hAnsi="inherit" w:cs="Times New Roman"/>
          <w:color w:val="000000"/>
          <w:sz w:val="24"/>
          <w:szCs w:val="24"/>
          <w:bdr w:val="none" w:sz="0" w:space="0" w:color="auto" w:frame="1"/>
          <w:lang w:val="en-US" w:eastAsia="en-IN"/>
        </w:rPr>
        <w:t> :</w:t>
      </w:r>
      <w:r w:rsidRPr="00C97BF8">
        <w:rPr>
          <w:rFonts w:ascii="inherit" w:eastAsia="Times New Roman" w:hAnsi="inherit" w:cs="Times New Roman"/>
          <w:color w:val="000000"/>
          <w:sz w:val="18"/>
          <w:szCs w:val="24"/>
          <w:bdr w:val="none" w:sz="0" w:space="0" w:color="auto" w:frame="1"/>
          <w:lang w:val="en-US" w:eastAsia="en-IN"/>
        </w:rPr>
        <w:t>WSC/11/FIN/202122/officestationary/21                                                                                     </w:t>
      </w:r>
      <w:r w:rsidRPr="00C97BF8">
        <w:rPr>
          <w:rFonts w:ascii="inherit" w:eastAsia="Times New Roman" w:hAnsi="inherit" w:cs="Times New Roman"/>
          <w:color w:val="000000"/>
          <w:sz w:val="14"/>
          <w:szCs w:val="24"/>
          <w:bdr w:val="none" w:sz="0" w:space="0" w:color="auto" w:frame="1"/>
          <w:lang w:val="en-US" w:eastAsia="en-IN"/>
        </w:rPr>
        <w:t>      </w:t>
      </w:r>
      <w:r w:rsidRPr="00C97BF8">
        <w:rPr>
          <w:rFonts w:ascii="inherit" w:eastAsia="Times New Roman" w:hAnsi="inherit" w:cs="Times New Roman"/>
          <w:b/>
          <w:color w:val="000000"/>
          <w:sz w:val="20"/>
          <w:szCs w:val="24"/>
          <w:bdr w:val="none" w:sz="0" w:space="0" w:color="auto" w:frame="1"/>
          <w:lang w:val="en-US" w:eastAsia="en-IN"/>
        </w:rPr>
        <w:t>Date</w:t>
      </w:r>
      <w:r w:rsidRPr="00C97BF8">
        <w:rPr>
          <w:rFonts w:ascii="inherit" w:eastAsia="Times New Roman" w:hAnsi="inherit" w:cs="Times New Roman"/>
          <w:color w:val="000000"/>
          <w:sz w:val="20"/>
          <w:szCs w:val="24"/>
          <w:bdr w:val="none" w:sz="0" w:space="0" w:color="auto" w:frame="1"/>
          <w:lang w:val="en-US" w:eastAsia="en-IN"/>
        </w:rPr>
        <w:t>:29/7/21 </w:t>
      </w:r>
    </w:p>
    <w:p w:rsidR="00C97BF8" w:rsidRPr="00C97BF8" w:rsidRDefault="00C97BF8" w:rsidP="00C97BF8">
      <w:pPr>
        <w:shd w:val="clear" w:color="auto" w:fill="FFFFFF"/>
        <w:spacing w:after="0" w:line="240" w:lineRule="auto"/>
        <w:rPr>
          <w:rFonts w:ascii="Times New Roman" w:eastAsia="Times New Roman" w:hAnsi="Times New Roman" w:cs="Times New Roman"/>
          <w:color w:val="000000"/>
          <w:sz w:val="16"/>
          <w:szCs w:val="20"/>
          <w:lang w:eastAsia="en-IN"/>
        </w:rPr>
      </w:pPr>
    </w:p>
    <w:p w:rsidR="00C97BF8" w:rsidRPr="00C97BF8" w:rsidRDefault="00C97BF8" w:rsidP="00C97BF8">
      <w:pPr>
        <w:shd w:val="clear" w:color="auto" w:fill="FFFFFF"/>
        <w:spacing w:after="0" w:line="240" w:lineRule="auto"/>
        <w:jc w:val="center"/>
        <w:rPr>
          <w:rFonts w:ascii="Times New Roman" w:eastAsia="Times New Roman" w:hAnsi="Times New Roman" w:cs="Times New Roman"/>
          <w:color w:val="000000"/>
          <w:sz w:val="20"/>
          <w:szCs w:val="20"/>
          <w:lang w:eastAsia="en-IN"/>
        </w:rPr>
      </w:pPr>
      <w:r w:rsidRPr="00C97BF8">
        <w:rPr>
          <w:rFonts w:ascii="inherit" w:eastAsia="Times New Roman" w:hAnsi="inherit" w:cs="Times New Roman"/>
          <w:b/>
          <w:bCs/>
          <w:color w:val="000000"/>
          <w:sz w:val="24"/>
          <w:szCs w:val="24"/>
          <w:u w:val="single"/>
          <w:bdr w:val="none" w:sz="0" w:space="0" w:color="auto" w:frame="1"/>
          <w:lang w:val="en-US" w:eastAsia="en-IN"/>
        </w:rPr>
        <w:t>TENDER CALL NOTICE FOR EMPANELMENT OF FIRMS</w:t>
      </w:r>
      <w:r w:rsidRPr="00C97BF8">
        <w:rPr>
          <w:rFonts w:ascii="inherit" w:eastAsia="Times New Roman" w:hAnsi="inherit" w:cs="Times New Roman"/>
          <w:color w:val="000000"/>
          <w:sz w:val="24"/>
          <w:szCs w:val="24"/>
          <w:bdr w:val="none" w:sz="0" w:space="0" w:color="auto" w:frame="1"/>
          <w:lang w:val="en-US" w:eastAsia="en-IN"/>
        </w:rPr>
        <w:t> </w:t>
      </w:r>
    </w:p>
    <w:p w:rsidR="00C97BF8" w:rsidRPr="00C97BF8" w:rsidRDefault="00C97BF8" w:rsidP="00C97BF8">
      <w:pPr>
        <w:shd w:val="clear" w:color="auto" w:fill="FFFFFF"/>
        <w:spacing w:after="0" w:line="240" w:lineRule="auto"/>
        <w:jc w:val="both"/>
        <w:rPr>
          <w:rFonts w:ascii="Times New Roman" w:eastAsia="Times New Roman" w:hAnsi="Times New Roman" w:cs="Times New Roman"/>
          <w:color w:val="000000"/>
          <w:sz w:val="20"/>
          <w:szCs w:val="20"/>
          <w:lang w:eastAsia="en-IN"/>
        </w:rPr>
      </w:pPr>
      <w:r w:rsidRPr="00C97BF8">
        <w:rPr>
          <w:rFonts w:ascii="inherit" w:eastAsia="Times New Roman" w:hAnsi="inherit" w:cs="Times New Roman"/>
          <w:color w:val="000000"/>
          <w:sz w:val="24"/>
          <w:szCs w:val="24"/>
          <w:bdr w:val="none" w:sz="0" w:space="0" w:color="auto" w:frame="1"/>
          <w:lang w:val="en-US" w:eastAsia="en-IN"/>
        </w:rPr>
        <w:t> World Skill Center (WSC), a Government of Odisha Company invites sealed proposals are from registered reputed firms/vendors having valid license for empanelment with WSC for 2 years for providing service in supplying stationeries, printing materials &amp; computer accessories. </w:t>
      </w:r>
    </w:p>
    <w:p w:rsidR="00C97BF8" w:rsidRPr="00C97BF8" w:rsidRDefault="00C97BF8" w:rsidP="00C97BF8">
      <w:pPr>
        <w:spacing w:after="0" w:line="240" w:lineRule="auto"/>
        <w:rPr>
          <w:rFonts w:ascii="Times New Roman" w:eastAsia="Times New Roman" w:hAnsi="Times New Roman" w:cs="Times New Roman"/>
          <w:sz w:val="24"/>
          <w:szCs w:val="24"/>
          <w:lang w:eastAsia="en-IN"/>
        </w:rPr>
      </w:pPr>
      <w:r w:rsidRPr="00C97BF8">
        <w:rPr>
          <w:rFonts w:ascii="inherit" w:eastAsia="Times New Roman" w:hAnsi="inherit" w:cs="Times New Roman"/>
          <w:color w:val="000000"/>
          <w:sz w:val="24"/>
          <w:szCs w:val="24"/>
          <w:bdr w:val="none" w:sz="0" w:space="0" w:color="auto" w:frame="1"/>
          <w:lang w:val="en-US" w:eastAsia="en-IN"/>
        </w:rPr>
        <w:t>Eligible and competent agencies</w:t>
      </w:r>
      <w:r w:rsidRPr="00C97BF8">
        <w:rPr>
          <w:rFonts w:ascii="inherit" w:eastAsia="Times New Roman" w:hAnsi="inherit" w:cs="Times New Roman"/>
          <w:b/>
          <w:bCs/>
          <w:color w:val="000000"/>
          <w:sz w:val="24"/>
          <w:szCs w:val="24"/>
          <w:bdr w:val="none" w:sz="0" w:space="0" w:color="auto" w:frame="1"/>
          <w:lang w:val="en-US" w:eastAsia="en-IN"/>
        </w:rPr>
        <w:t> </w:t>
      </w:r>
      <w:r w:rsidRPr="00C97BF8">
        <w:rPr>
          <w:rFonts w:ascii="inherit" w:eastAsia="Times New Roman" w:hAnsi="inherit" w:cs="Times New Roman"/>
          <w:color w:val="000000"/>
          <w:sz w:val="24"/>
          <w:szCs w:val="24"/>
          <w:bdr w:val="none" w:sz="0" w:space="0" w:color="auto" w:frame="1"/>
          <w:lang w:val="en-US" w:eastAsia="en-IN"/>
        </w:rPr>
        <w:t>are requested to submit their offer in prescribed application form. The detailed tender document can be downloaded from the WSC website www. worldskillcenter.org and OSDA website </w:t>
      </w:r>
      <w:hyperlink r:id="rId6" w:tgtFrame="_blank" w:history="1">
        <w:r w:rsidRPr="00C97BF8">
          <w:rPr>
            <w:rFonts w:ascii="inherit" w:eastAsia="Times New Roman" w:hAnsi="inherit" w:cs="Times New Roman"/>
            <w:color w:val="0000FF"/>
            <w:sz w:val="24"/>
            <w:szCs w:val="24"/>
            <w:u w:val="single"/>
            <w:lang w:val="en-US" w:eastAsia="en-IN"/>
          </w:rPr>
          <w:t>www.skillodisha.gov.in</w:t>
        </w:r>
      </w:hyperlink>
      <w:r w:rsidRPr="00C97BF8">
        <w:rPr>
          <w:rFonts w:ascii="inherit" w:eastAsia="Times New Roman" w:hAnsi="inherit" w:cs="Times New Roman"/>
          <w:sz w:val="24"/>
          <w:szCs w:val="24"/>
          <w:bdr w:val="none" w:sz="0" w:space="0" w:color="auto" w:frame="1"/>
          <w:lang w:val="en-US" w:eastAsia="en-IN"/>
        </w:rPr>
        <w:t xml:space="preserve"> Duly filled in proposals, complete in all respects should reach the office of the Chief Executive Officer, World Skill Center, Tower 2010, Block B, Sector A, Mancheswar Industrial Estate, Bhubaneswar, Khorda, Odisha-751007. </w:t>
      </w:r>
    </w:p>
    <w:p w:rsidR="00C97BF8" w:rsidRPr="00C97BF8" w:rsidRDefault="00C97BF8" w:rsidP="00C97BF8">
      <w:pPr>
        <w:shd w:val="clear" w:color="auto" w:fill="FFFFFF"/>
        <w:spacing w:after="0" w:line="240" w:lineRule="auto"/>
        <w:jc w:val="both"/>
        <w:rPr>
          <w:rFonts w:ascii="Times New Roman" w:eastAsia="Times New Roman" w:hAnsi="Times New Roman" w:cs="Times New Roman"/>
          <w:color w:val="000000"/>
          <w:sz w:val="20"/>
          <w:szCs w:val="20"/>
          <w:lang w:eastAsia="en-IN"/>
        </w:rPr>
      </w:pPr>
      <w:r w:rsidRPr="00C97BF8">
        <w:rPr>
          <w:rFonts w:ascii="inherit" w:eastAsia="Times New Roman" w:hAnsi="inherit" w:cs="Times New Roman"/>
          <w:color w:val="000000"/>
          <w:sz w:val="24"/>
          <w:szCs w:val="24"/>
          <w:bdr w:val="none" w:sz="0" w:space="0" w:color="auto" w:frame="1"/>
          <w:lang w:val="en-US" w:eastAsia="en-IN"/>
        </w:rPr>
        <w:t>For any further queries, bidder may contact office of Chief Executive Officer, World Skill Center to the Trainer of WSC@ 7978171564. </w:t>
      </w:r>
    </w:p>
    <w:p w:rsidR="00C97BF8" w:rsidRPr="00C97BF8" w:rsidRDefault="00C97BF8" w:rsidP="00C97BF8">
      <w:pPr>
        <w:shd w:val="clear" w:color="auto" w:fill="FFFFFF"/>
        <w:spacing w:after="0" w:line="240" w:lineRule="auto"/>
        <w:jc w:val="both"/>
        <w:rPr>
          <w:rFonts w:ascii="Times New Roman" w:eastAsia="Times New Roman" w:hAnsi="Times New Roman" w:cs="Times New Roman"/>
          <w:color w:val="000000"/>
          <w:sz w:val="20"/>
          <w:szCs w:val="20"/>
          <w:lang w:eastAsia="en-IN"/>
        </w:rPr>
      </w:pPr>
      <w:r w:rsidRPr="00C97BF8">
        <w:rPr>
          <w:rFonts w:ascii="inherit" w:eastAsia="Times New Roman" w:hAnsi="inherit" w:cs="Times New Roman"/>
          <w:color w:val="000000"/>
          <w:sz w:val="24"/>
          <w:szCs w:val="24"/>
          <w:bdr w:val="none" w:sz="0" w:space="0" w:color="auto" w:frame="1"/>
          <w:lang w:val="en-US" w:eastAsia="en-IN"/>
        </w:rPr>
        <w:t>Any addendum, clarification to the bidder’s queries and corrigendum etc. shall be published in the official website only. </w:t>
      </w:r>
    </w:p>
    <w:p w:rsidR="00C97BF8" w:rsidRPr="00C97BF8" w:rsidRDefault="00C97BF8" w:rsidP="00C97BF8">
      <w:pPr>
        <w:shd w:val="clear" w:color="auto" w:fill="FFFFFF"/>
        <w:spacing w:after="0" w:line="240" w:lineRule="auto"/>
        <w:rPr>
          <w:rFonts w:ascii="Times New Roman" w:eastAsia="Times New Roman" w:hAnsi="Times New Roman" w:cs="Times New Roman"/>
          <w:color w:val="000000"/>
          <w:sz w:val="20"/>
          <w:szCs w:val="20"/>
          <w:lang w:eastAsia="en-IN"/>
        </w:rPr>
      </w:pPr>
      <w:r w:rsidRPr="00C97BF8">
        <w:rPr>
          <w:rFonts w:ascii="inherit" w:eastAsia="Times New Roman" w:hAnsi="inherit" w:cs="Times New Roman"/>
          <w:color w:val="000000"/>
          <w:sz w:val="24"/>
          <w:szCs w:val="24"/>
          <w:bdr w:val="none" w:sz="0" w:space="0" w:color="auto" w:frame="1"/>
          <w:lang w:val="en-US" w:eastAsia="en-IN"/>
        </w:rPr>
        <w:t>           The authority reserves the right to accept / reject any or all quotations without assigning any reason thereof. </w:t>
      </w:r>
    </w:p>
    <w:tbl>
      <w:tblPr>
        <w:tblW w:w="0" w:type="auto"/>
        <w:shd w:val="clear" w:color="auto" w:fill="FFFFFF"/>
        <w:tblCellMar>
          <w:top w:w="15" w:type="dxa"/>
          <w:left w:w="15" w:type="dxa"/>
          <w:bottom w:w="15" w:type="dxa"/>
          <w:right w:w="15" w:type="dxa"/>
        </w:tblCellMar>
        <w:tblLook w:val="04A0"/>
      </w:tblPr>
      <w:tblGrid>
        <w:gridCol w:w="4715"/>
        <w:gridCol w:w="4715"/>
      </w:tblGrid>
      <w:tr w:rsidR="00C97BF8" w:rsidRPr="00C97BF8" w:rsidTr="00544326">
        <w:tc>
          <w:tcPr>
            <w:tcW w:w="48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7BF8" w:rsidRPr="00C97BF8" w:rsidRDefault="00C97BF8" w:rsidP="00544326">
            <w:pPr>
              <w:spacing w:after="0" w:line="240" w:lineRule="auto"/>
              <w:rPr>
                <w:rFonts w:ascii="Times New Roman" w:eastAsia="Times New Roman" w:hAnsi="Times New Roman" w:cs="Times New Roman"/>
                <w:color w:val="000000"/>
                <w:sz w:val="20"/>
                <w:szCs w:val="20"/>
                <w:lang w:eastAsia="en-IN"/>
              </w:rPr>
            </w:pPr>
            <w:r w:rsidRPr="00C97BF8">
              <w:rPr>
                <w:rFonts w:ascii="inherit" w:eastAsia="Times New Roman" w:hAnsi="inherit" w:cs="Times New Roman"/>
                <w:color w:val="000000"/>
                <w:sz w:val="24"/>
                <w:szCs w:val="24"/>
                <w:bdr w:val="none" w:sz="0" w:space="0" w:color="auto" w:frame="1"/>
                <w:lang w:val="en-US" w:eastAsia="en-IN"/>
              </w:rPr>
              <w:t>Last Date &amp; Time for Submission of bids </w:t>
            </w:r>
          </w:p>
        </w:tc>
        <w:tc>
          <w:tcPr>
            <w:tcW w:w="486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97BF8" w:rsidRPr="00C97BF8" w:rsidRDefault="00C97BF8" w:rsidP="00544326">
            <w:pPr>
              <w:spacing w:after="0" w:line="240" w:lineRule="auto"/>
              <w:rPr>
                <w:rFonts w:ascii="Times New Roman" w:eastAsia="Times New Roman" w:hAnsi="Times New Roman" w:cs="Times New Roman"/>
                <w:color w:val="000000"/>
                <w:sz w:val="20"/>
                <w:szCs w:val="20"/>
                <w:lang w:eastAsia="en-IN"/>
              </w:rPr>
            </w:pPr>
            <w:r w:rsidRPr="00C97BF8">
              <w:rPr>
                <w:rFonts w:ascii="inherit" w:eastAsia="Times New Roman" w:hAnsi="inherit" w:cs="Times New Roman"/>
                <w:color w:val="000000"/>
                <w:sz w:val="24"/>
                <w:szCs w:val="24"/>
                <w:bdr w:val="none" w:sz="0" w:space="0" w:color="auto" w:frame="1"/>
                <w:lang w:val="en-US" w:eastAsia="en-IN"/>
              </w:rPr>
              <w:t>3.00 PM of 17.08.2021  </w:t>
            </w:r>
          </w:p>
        </w:tc>
      </w:tr>
      <w:tr w:rsidR="00C97BF8" w:rsidRPr="00C97BF8" w:rsidTr="00544326">
        <w:tc>
          <w:tcPr>
            <w:tcW w:w="48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97BF8" w:rsidRPr="00C97BF8" w:rsidRDefault="00C97BF8" w:rsidP="00544326">
            <w:pPr>
              <w:spacing w:after="0" w:line="240" w:lineRule="auto"/>
              <w:rPr>
                <w:rFonts w:ascii="Times New Roman" w:eastAsia="Times New Roman" w:hAnsi="Times New Roman" w:cs="Times New Roman"/>
                <w:color w:val="000000"/>
                <w:sz w:val="20"/>
                <w:szCs w:val="20"/>
                <w:lang w:eastAsia="en-IN"/>
              </w:rPr>
            </w:pPr>
            <w:r w:rsidRPr="00C97BF8">
              <w:rPr>
                <w:rFonts w:ascii="inherit" w:eastAsia="Times New Roman" w:hAnsi="inherit" w:cs="Times New Roman"/>
                <w:color w:val="000000"/>
                <w:sz w:val="24"/>
                <w:szCs w:val="24"/>
                <w:bdr w:val="none" w:sz="0" w:space="0" w:color="auto" w:frame="1"/>
                <w:lang w:val="en-US" w:eastAsia="en-IN"/>
              </w:rPr>
              <w:t>Date &amp; Time of Opening of Bids </w:t>
            </w:r>
          </w:p>
        </w:tc>
        <w:tc>
          <w:tcPr>
            <w:tcW w:w="4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97BF8" w:rsidRPr="00C97BF8" w:rsidRDefault="00C97BF8" w:rsidP="00544326">
            <w:pPr>
              <w:spacing w:after="0" w:line="240" w:lineRule="auto"/>
              <w:rPr>
                <w:rFonts w:ascii="Times New Roman" w:eastAsia="Times New Roman" w:hAnsi="Times New Roman" w:cs="Times New Roman"/>
                <w:color w:val="000000"/>
                <w:sz w:val="20"/>
                <w:szCs w:val="20"/>
                <w:lang w:eastAsia="en-IN"/>
              </w:rPr>
            </w:pPr>
            <w:r w:rsidRPr="00C97BF8">
              <w:rPr>
                <w:rFonts w:ascii="inherit" w:eastAsia="Times New Roman" w:hAnsi="inherit" w:cs="Times New Roman"/>
                <w:color w:val="000000"/>
                <w:sz w:val="24"/>
                <w:szCs w:val="24"/>
                <w:bdr w:val="none" w:sz="0" w:space="0" w:color="auto" w:frame="1"/>
                <w:lang w:val="en-US" w:eastAsia="en-IN"/>
              </w:rPr>
              <w:t>4.00 PM of 17.08.2021 </w:t>
            </w:r>
          </w:p>
        </w:tc>
      </w:tr>
    </w:tbl>
    <w:p w:rsidR="00C97BF8" w:rsidRPr="00C97BF8" w:rsidRDefault="00C97BF8" w:rsidP="00C97BF8">
      <w:pPr>
        <w:shd w:val="clear" w:color="auto" w:fill="FFFFFF"/>
        <w:spacing w:after="0" w:line="240" w:lineRule="auto"/>
        <w:rPr>
          <w:rFonts w:ascii="Times New Roman" w:eastAsia="Times New Roman" w:hAnsi="Times New Roman" w:cs="Times New Roman"/>
          <w:color w:val="000000"/>
          <w:sz w:val="20"/>
          <w:szCs w:val="20"/>
          <w:lang w:eastAsia="en-IN"/>
        </w:rPr>
      </w:pPr>
      <w:r w:rsidRPr="00C97BF8">
        <w:rPr>
          <w:rFonts w:ascii="inherit" w:eastAsia="Times New Roman" w:hAnsi="inherit" w:cs="Times New Roman"/>
          <w:color w:val="000000"/>
          <w:sz w:val="24"/>
          <w:szCs w:val="24"/>
          <w:bdr w:val="none" w:sz="0" w:space="0" w:color="auto" w:frame="1"/>
          <w:lang w:val="en-US" w:eastAsia="en-IN"/>
        </w:rPr>
        <w:t> </w:t>
      </w:r>
    </w:p>
    <w:p w:rsidR="00C97BF8" w:rsidRPr="00C97BF8" w:rsidRDefault="00C97BF8" w:rsidP="00C97BF8">
      <w:pPr>
        <w:shd w:val="clear" w:color="auto" w:fill="FFFFFF"/>
        <w:spacing w:after="0" w:line="240" w:lineRule="auto"/>
        <w:rPr>
          <w:rFonts w:ascii="Times New Roman" w:eastAsia="Times New Roman" w:hAnsi="Times New Roman" w:cs="Times New Roman"/>
          <w:color w:val="000000"/>
          <w:sz w:val="20"/>
          <w:szCs w:val="20"/>
          <w:lang w:eastAsia="en-IN"/>
        </w:rPr>
      </w:pPr>
      <w:r w:rsidRPr="00C97BF8">
        <w:rPr>
          <w:rFonts w:ascii="inherit" w:eastAsia="Times New Roman" w:hAnsi="inherit" w:cs="Times New Roman"/>
          <w:color w:val="000000"/>
          <w:sz w:val="24"/>
          <w:szCs w:val="24"/>
          <w:bdr w:val="none" w:sz="0" w:space="0" w:color="auto" w:frame="1"/>
          <w:lang w:val="en-US" w:eastAsia="en-IN"/>
        </w:rPr>
        <w:t> </w:t>
      </w:r>
    </w:p>
    <w:p w:rsidR="00C97BF8" w:rsidRPr="00C97BF8" w:rsidRDefault="00C97BF8" w:rsidP="00C97BF8">
      <w:pPr>
        <w:shd w:val="clear" w:color="auto" w:fill="FFFFFF"/>
        <w:spacing w:after="0" w:line="240" w:lineRule="auto"/>
        <w:rPr>
          <w:rFonts w:ascii="Times New Roman" w:eastAsia="Times New Roman" w:hAnsi="Times New Roman" w:cs="Times New Roman"/>
          <w:color w:val="000000"/>
          <w:sz w:val="20"/>
          <w:szCs w:val="20"/>
          <w:lang w:eastAsia="en-IN"/>
        </w:rPr>
      </w:pPr>
      <w:r w:rsidRPr="00C97BF8">
        <w:rPr>
          <w:rFonts w:ascii="inherit" w:eastAsia="Times New Roman" w:hAnsi="inherit" w:cs="Times New Roman"/>
          <w:color w:val="000000"/>
          <w:sz w:val="24"/>
          <w:szCs w:val="24"/>
          <w:bdr w:val="none" w:sz="0" w:space="0" w:color="auto" w:frame="1"/>
          <w:lang w:val="en-US" w:eastAsia="en-IN"/>
        </w:rPr>
        <w:t>                                                                                                                                     </w:t>
      </w:r>
    </w:p>
    <w:p w:rsidR="00C97BF8" w:rsidRPr="00C97BF8" w:rsidRDefault="00C97BF8" w:rsidP="00C97BF8">
      <w:pPr>
        <w:shd w:val="clear" w:color="auto" w:fill="FFFFFF"/>
        <w:spacing w:after="0" w:line="240" w:lineRule="auto"/>
        <w:rPr>
          <w:rFonts w:ascii="Times New Roman" w:eastAsia="Times New Roman" w:hAnsi="Times New Roman" w:cs="Times New Roman"/>
          <w:color w:val="000000"/>
          <w:sz w:val="20"/>
          <w:szCs w:val="20"/>
          <w:lang w:eastAsia="en-IN"/>
        </w:rPr>
      </w:pPr>
      <w:r w:rsidRPr="00C97BF8">
        <w:rPr>
          <w:rFonts w:ascii="inherit" w:eastAsia="Times New Roman" w:hAnsi="inherit" w:cs="Times New Roman"/>
          <w:color w:val="000000"/>
          <w:sz w:val="24"/>
          <w:szCs w:val="24"/>
          <w:bdr w:val="none" w:sz="0" w:space="0" w:color="auto" w:frame="1"/>
          <w:lang w:val="en-US" w:eastAsia="en-IN"/>
        </w:rPr>
        <w:t>                                                                                                            (</w:t>
      </w:r>
      <w:r w:rsidRPr="00C97BF8">
        <w:rPr>
          <w:rFonts w:ascii="Times New Roman" w:eastAsia="Times New Roman" w:hAnsi="Times New Roman" w:cs="Times New Roman"/>
          <w:color w:val="000000"/>
          <w:sz w:val="20"/>
          <w:szCs w:val="20"/>
          <w:bdr w:val="none" w:sz="0" w:space="0" w:color="auto" w:frame="1"/>
          <w:lang w:val="en-US" w:eastAsia="en-IN"/>
        </w:rPr>
        <w:t>Chief Executive Officer, WSC)</w:t>
      </w:r>
      <w:r w:rsidRPr="00C97BF8">
        <w:rPr>
          <w:rFonts w:ascii="inherit" w:eastAsia="Times New Roman" w:hAnsi="inherit" w:cs="Times New Roman"/>
          <w:color w:val="000000"/>
          <w:sz w:val="24"/>
          <w:szCs w:val="24"/>
          <w:bdr w:val="none" w:sz="0" w:space="0" w:color="auto" w:frame="1"/>
          <w:lang w:val="en-US" w:eastAsia="en-IN"/>
        </w:rPr>
        <w:t> </w:t>
      </w:r>
    </w:p>
    <w:p w:rsidR="00C97BF8" w:rsidRDefault="00C97BF8" w:rsidP="00C97BF8">
      <w:pPr>
        <w:shd w:val="clear" w:color="auto" w:fill="FFFFFF"/>
        <w:spacing w:after="0" w:line="240" w:lineRule="auto"/>
        <w:ind w:firstLine="284"/>
        <w:jc w:val="both"/>
        <w:rPr>
          <w:rFonts w:ascii="Times New Roman" w:eastAsia="Times New Roman" w:hAnsi="Times New Roman" w:cs="Times New Roman"/>
          <w:color w:val="000000"/>
          <w:sz w:val="20"/>
          <w:szCs w:val="20"/>
          <w:bdr w:val="none" w:sz="0" w:space="0" w:color="auto" w:frame="1"/>
          <w:lang w:val="en-US" w:eastAsia="en-IN"/>
        </w:rPr>
      </w:pPr>
    </w:p>
    <w:p w:rsidR="00C97BF8" w:rsidRDefault="00C97BF8"/>
    <w:p w:rsidR="00C97BF8" w:rsidRDefault="00C97BF8"/>
    <w:sectPr w:rsidR="00C97BF8" w:rsidSect="00C97BF8">
      <w:headerReference w:type="even" r:id="rId7"/>
      <w:headerReference w:type="default" r:id="rId8"/>
      <w:footerReference w:type="even" r:id="rId9"/>
      <w:footerReference w:type="default" r:id="rId10"/>
      <w:headerReference w:type="first" r:id="rId11"/>
      <w:footerReference w:type="first" r:id="rId12"/>
      <w:pgSz w:w="11906" w:h="16838"/>
      <w:pgMar w:top="1440" w:right="1274" w:bottom="1440" w:left="1418" w:header="794"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1A" w:rsidRDefault="00A82B1A" w:rsidP="00CA34FD">
      <w:pPr>
        <w:spacing w:after="0" w:line="240" w:lineRule="auto"/>
      </w:pPr>
      <w:r>
        <w:separator/>
      </w:r>
    </w:p>
  </w:endnote>
  <w:endnote w:type="continuationSeparator" w:id="1">
    <w:p w:rsidR="00A82B1A" w:rsidRDefault="00A82B1A" w:rsidP="00CA3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Kalinga">
    <w:altName w:val="Gadug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C0" w:rsidRDefault="003D52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FD" w:rsidRDefault="00985281" w:rsidP="003D52C0">
    <w:pPr>
      <w:pStyle w:val="Footer"/>
      <w:ind w:left="-1077"/>
    </w:pPr>
    <w:r>
      <w:rPr>
        <w:noProof/>
        <w:lang w:eastAsia="en-IN"/>
      </w:rPr>
      <w:drawing>
        <wp:inline distT="0" distB="0" distL="0" distR="0">
          <wp:extent cx="7560000" cy="608400"/>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60840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C0" w:rsidRDefault="003D5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1A" w:rsidRDefault="00A82B1A" w:rsidP="00CA34FD">
      <w:pPr>
        <w:spacing w:after="0" w:line="240" w:lineRule="auto"/>
      </w:pPr>
      <w:r>
        <w:separator/>
      </w:r>
    </w:p>
  </w:footnote>
  <w:footnote w:type="continuationSeparator" w:id="1">
    <w:p w:rsidR="00A82B1A" w:rsidRDefault="00A82B1A" w:rsidP="00CA3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C3" w:rsidRDefault="007B38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888110" o:spid="_x0000_s2062" type="#_x0000_t75" style="position:absolute;margin-left:0;margin-top:0;width:231.85pt;height:235.7pt;z-index:-251656192;mso-position-horizontal:center;mso-position-horizontal-relative:margin;mso-position-vertical:center;mso-position-vertical-relative:margin" o:allowincell="f">
          <v:imagedata r:id="rId1" o:title="w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4FD" w:rsidRDefault="00985281" w:rsidP="00985281">
    <w:pPr>
      <w:pStyle w:val="Header"/>
      <w:ind w:left="-850" w:firstLine="141"/>
    </w:pPr>
    <w:r>
      <w:rPr>
        <w:noProof/>
        <w:lang w:eastAsia="en-IN"/>
      </w:rPr>
      <w:drawing>
        <wp:inline distT="0" distB="0" distL="0" distR="0">
          <wp:extent cx="1587600" cy="88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87600" cy="882000"/>
                  </a:xfrm>
                  <a:prstGeom prst="rect">
                    <a:avLst/>
                  </a:prstGeom>
                </pic:spPr>
              </pic:pic>
            </a:graphicData>
          </a:graphic>
        </wp:inline>
      </w:drawing>
    </w:r>
    <w:r w:rsidR="007B38F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888111" o:spid="_x0000_s2063" type="#_x0000_t75" style="position:absolute;left:0;text-align:left;margin-left:0;margin-top:0;width:231.85pt;height:235.7pt;z-index:-251655168;mso-position-horizontal:center;mso-position-horizontal-relative:margin;mso-position-vertical:center;mso-position-vertical-relative:margin" o:allowincell="f">
          <v:imagedata r:id="rId2" o:title="wm"/>
          <w10:wrap anchorx="margin" anchory="margin"/>
        </v:shape>
      </w:pict>
    </w:r>
  </w:p>
  <w:p w:rsidR="00CA34FD" w:rsidRDefault="00CA34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3C3" w:rsidRDefault="007B38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888109" o:spid="_x0000_s2061" type="#_x0000_t75" style="position:absolute;margin-left:0;margin-top:0;width:231.85pt;height:235.7pt;z-index:-251657216;mso-position-horizontal:center;mso-position-horizontal-relative:margin;mso-position-vertical:center;mso-position-vertical-relative:margin" o:allowincell="f">
          <v:imagedata r:id="rId1" o:title="w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A34FD"/>
    <w:rsid w:val="00093C1F"/>
    <w:rsid w:val="0027427B"/>
    <w:rsid w:val="003D52C0"/>
    <w:rsid w:val="005707C4"/>
    <w:rsid w:val="00586916"/>
    <w:rsid w:val="006C73C3"/>
    <w:rsid w:val="007B38F6"/>
    <w:rsid w:val="00985281"/>
    <w:rsid w:val="00A82B1A"/>
    <w:rsid w:val="00B154CD"/>
    <w:rsid w:val="00C473C9"/>
    <w:rsid w:val="00C746AB"/>
    <w:rsid w:val="00C97BF8"/>
    <w:rsid w:val="00CA34FD"/>
    <w:rsid w:val="00F172B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FD"/>
  </w:style>
  <w:style w:type="paragraph" w:styleId="Footer">
    <w:name w:val="footer"/>
    <w:basedOn w:val="Normal"/>
    <w:link w:val="FooterChar"/>
    <w:uiPriority w:val="99"/>
    <w:unhideWhenUsed/>
    <w:rsid w:val="00CA3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FD"/>
  </w:style>
  <w:style w:type="paragraph" w:styleId="BalloonText">
    <w:name w:val="Balloon Text"/>
    <w:basedOn w:val="Normal"/>
    <w:link w:val="BalloonTextChar"/>
    <w:uiPriority w:val="99"/>
    <w:semiHidden/>
    <w:unhideWhenUsed/>
    <w:rsid w:val="00C97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F8"/>
    <w:rPr>
      <w:rFonts w:ascii="Tahoma" w:hAnsi="Tahoma" w:cs="Tahoma"/>
      <w:sz w:val="16"/>
      <w:szCs w:val="16"/>
    </w:rPr>
  </w:style>
  <w:style w:type="paragraph" w:customStyle="1" w:styleId="xmsonormal">
    <w:name w:val="x_msonormal"/>
    <w:basedOn w:val="Normal"/>
    <w:rsid w:val="00C97BF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97BF8"/>
    <w:rPr>
      <w:color w:val="0000FF"/>
      <w:u w:val="single"/>
    </w:rPr>
  </w:style>
</w:styles>
</file>

<file path=word/webSettings.xml><?xml version="1.0" encoding="utf-8"?>
<w:webSettings xmlns:r="http://schemas.openxmlformats.org/officeDocument/2006/relationships" xmlns:w="http://schemas.openxmlformats.org/wordprocessingml/2006/main">
  <w:divs>
    <w:div w:id="513307609">
      <w:bodyDiv w:val="1"/>
      <w:marLeft w:val="0"/>
      <w:marRight w:val="0"/>
      <w:marTop w:val="0"/>
      <w:marBottom w:val="0"/>
      <w:divBdr>
        <w:top w:val="none" w:sz="0" w:space="0" w:color="auto"/>
        <w:left w:val="none" w:sz="0" w:space="0" w:color="auto"/>
        <w:bottom w:val="none" w:sz="0" w:space="0" w:color="auto"/>
        <w:right w:val="none" w:sz="0" w:space="0" w:color="auto"/>
      </w:divBdr>
      <w:divsChild>
        <w:div w:id="73204363">
          <w:marLeft w:val="0"/>
          <w:marRight w:val="0"/>
          <w:marTop w:val="240"/>
          <w:marBottom w:val="240"/>
          <w:divBdr>
            <w:top w:val="none" w:sz="0" w:space="0" w:color="auto"/>
            <w:left w:val="none" w:sz="0" w:space="0" w:color="auto"/>
            <w:bottom w:val="none" w:sz="0" w:space="0" w:color="auto"/>
            <w:right w:val="none" w:sz="0" w:space="0" w:color="auto"/>
          </w:divBdr>
          <w:divsChild>
            <w:div w:id="1020082976">
              <w:marLeft w:val="0"/>
              <w:marRight w:val="180"/>
              <w:marTop w:val="0"/>
              <w:marBottom w:val="0"/>
              <w:divBdr>
                <w:top w:val="none" w:sz="0" w:space="0" w:color="auto"/>
                <w:left w:val="none" w:sz="0" w:space="0" w:color="auto"/>
                <w:bottom w:val="none" w:sz="0" w:space="0" w:color="auto"/>
                <w:right w:val="none" w:sz="0" w:space="0" w:color="auto"/>
              </w:divBdr>
            </w:div>
            <w:div w:id="1116481169">
              <w:marLeft w:val="0"/>
              <w:marRight w:val="120"/>
              <w:marTop w:val="0"/>
              <w:marBottom w:val="180"/>
              <w:divBdr>
                <w:top w:val="none" w:sz="0" w:space="0" w:color="auto"/>
                <w:left w:val="none" w:sz="0" w:space="0" w:color="auto"/>
                <w:bottom w:val="none" w:sz="0" w:space="0" w:color="auto"/>
                <w:right w:val="none" w:sz="0" w:space="0" w:color="auto"/>
              </w:divBdr>
            </w:div>
            <w:div w:id="224608472">
              <w:marLeft w:val="0"/>
              <w:marRight w:val="120"/>
              <w:marTop w:val="0"/>
              <w:marBottom w:val="180"/>
              <w:divBdr>
                <w:top w:val="none" w:sz="0" w:space="0" w:color="auto"/>
                <w:left w:val="none" w:sz="0" w:space="0" w:color="auto"/>
                <w:bottom w:val="none" w:sz="0" w:space="0" w:color="auto"/>
                <w:right w:val="none" w:sz="0" w:space="0" w:color="auto"/>
              </w:divBdr>
            </w:div>
            <w:div w:id="9187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llodisha.gov.i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 amitabh</dc:creator>
  <cp:lastModifiedBy>Windows User</cp:lastModifiedBy>
  <cp:revision>2</cp:revision>
  <dcterms:created xsi:type="dcterms:W3CDTF">2021-07-29T12:43:00Z</dcterms:created>
  <dcterms:modified xsi:type="dcterms:W3CDTF">2021-07-29T12:43:00Z</dcterms:modified>
</cp:coreProperties>
</file>